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EF5210" w:rsidRDefault="00EF5210" w:rsidP="00EF52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EF5210" w:rsidRDefault="00EF5210" w:rsidP="00EF52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EF5210" w:rsidRDefault="00EF5210" w:rsidP="00EF52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F5210" w:rsidRDefault="00EF5210" w:rsidP="00EF52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E2F9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Театральная педагогика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F91" w:rsidRPr="00B22582" w:rsidRDefault="00DE2F91" w:rsidP="00DE2F9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B22582">
        <w:rPr>
          <w:rFonts w:ascii="Times New Roman" w:eastAsia="Calibri" w:hAnsi="Times New Roman" w:cs="Times New Roman"/>
          <w:bCs/>
          <w:sz w:val="24"/>
          <w:szCs w:val="24"/>
        </w:rPr>
        <w:t xml:space="preserve">выработать у будущего руководителя-режиссера-педагога представление о роли театрального любительства в процессе гармонического развития человеческой личности; </w:t>
      </w:r>
    </w:p>
    <w:p w:rsidR="00DE2F91" w:rsidRPr="00B22582" w:rsidRDefault="00DE2F91" w:rsidP="00DE2F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B22582">
        <w:rPr>
          <w:rFonts w:ascii="Times New Roman" w:eastAsia="Calibri" w:hAnsi="Times New Roman" w:cs="Times New Roman"/>
          <w:sz w:val="24"/>
          <w:szCs w:val="24"/>
        </w:rPr>
        <w:t>познакомить с психолого-педагогическими аспектами режиссерско-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едагогической деятельности, с особенностями работы режиссера с актерами-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епрофессионалами;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 xml:space="preserve">познакомить с набором специальных навыков театральной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B22582">
        <w:rPr>
          <w:rFonts w:ascii="Times New Roman" w:eastAsia="Calibri" w:hAnsi="Times New Roman" w:cs="Times New Roman"/>
          <w:sz w:val="24"/>
          <w:szCs w:val="24"/>
        </w:rPr>
        <w:t>едагогики,  её развития и актуальности для современного образовательного процесса в образовательных организациях дошкольного, начального общего, основного общего, среднего общего, среднего профессионального и дополнительного образования детей и взрослых, различные категории обучающихся;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2582">
        <w:rPr>
          <w:rFonts w:ascii="Times New Roman" w:eastAsia="Calibri" w:hAnsi="Times New Roman" w:cs="Times New Roman"/>
          <w:sz w:val="24"/>
          <w:szCs w:val="24"/>
        </w:rPr>
        <w:t>дать представление о значительной роли режиссера-руководителя и его умении трансформировать задачи формирования гармонически развитой личности в художественно-творческие задачи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0CAD" w:rsidRPr="003F46BE" w:rsidRDefault="00D50CAD" w:rsidP="00D50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E2F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E2F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педагогика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E2F9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E2F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</w:t>
      </w:r>
      <w:r w:rsidR="00C71CBA" w:rsidRPr="001C696E">
        <w:rPr>
          <w:rFonts w:ascii="Times New Roman" w:hAnsi="Times New Roman" w:cs="Times New Roman"/>
          <w:sz w:val="24"/>
          <w:szCs w:val="24"/>
          <w:lang w:eastAsia="zh-CN"/>
        </w:rPr>
        <w:t>История, История изобразительного искусства, История костюма, Сценическое фехтование, История зарубежного театра, История русского театра, Режиссура и актерское мастерство.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1946F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1946F9" w:rsidRDefault="001C14E4" w:rsidP="001946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1946F9" w:rsidRPr="001946F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ПК5. Владение основными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этнопедагогики,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мировом культурно- информационном пространстве;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этнопедагогики;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этнопедагогики;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основных форм и методов этнокультурного образования, этнопедагогики, педагогического руководства коллективом народного творчества.</w:t>
            </w:r>
          </w:p>
        </w:tc>
      </w:tr>
      <w:tr w:rsidR="001946F9" w:rsidRPr="001946F9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ПК10. Способность планировать и осуществлять административно- организационную деятельность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946F9" w:rsidRPr="001946F9" w:rsidRDefault="001946F9" w:rsidP="00194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6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1946F9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946F9">
        <w:rPr>
          <w:rFonts w:ascii="Times New Roman" w:hAnsi="Times New Roman" w:cs="Times New Roman"/>
          <w:sz w:val="24"/>
          <w:szCs w:val="24"/>
          <w:lang w:eastAsia="ru-RU"/>
        </w:rPr>
        <w:t>Театральная педагогика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</w:rPr>
        <w:t>2</w:t>
      </w:r>
      <w:r w:rsidR="00C71CBA">
        <w:rPr>
          <w:rFonts w:ascii="Times New Roman" w:hAnsi="Times New Roman" w:cs="Times New Roman"/>
          <w:sz w:val="24"/>
          <w:szCs w:val="24"/>
        </w:rPr>
        <w:t>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04F8B">
        <w:rPr>
          <w:rFonts w:ascii="Times New Roman" w:hAnsi="Times New Roman" w:cs="Times New Roman"/>
          <w:sz w:val="24"/>
          <w:szCs w:val="24"/>
        </w:rPr>
        <w:t>10</w:t>
      </w:r>
      <w:r w:rsidR="00C71CBA">
        <w:rPr>
          <w:rFonts w:ascii="Times New Roman" w:hAnsi="Times New Roman" w:cs="Times New Roman"/>
          <w:sz w:val="24"/>
          <w:szCs w:val="24"/>
        </w:rPr>
        <w:t>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C71CBA">
        <w:rPr>
          <w:rFonts w:ascii="Times New Roman" w:hAnsi="Times New Roman" w:cs="Times New Roman"/>
          <w:sz w:val="24"/>
          <w:szCs w:val="24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>ч. экзамен в</w:t>
      </w:r>
      <w:r w:rsidR="00904F8B">
        <w:rPr>
          <w:rFonts w:ascii="Times New Roman" w:hAnsi="Times New Roman" w:cs="Times New Roman"/>
          <w:sz w:val="24"/>
          <w:szCs w:val="24"/>
        </w:rPr>
        <w:t xml:space="preserve">о </w:t>
      </w:r>
      <w:r w:rsidR="001946F9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1946F9" w:rsidRPr="001946F9" w:rsidTr="00A460DF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1946F9" w:rsidRPr="001946F9" w:rsidTr="00A460DF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46F9" w:rsidRPr="001946F9" w:rsidTr="00A460DF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индивидуальность режиссера и его психолого-педагогическая оснащенность.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46F9" w:rsidRPr="001946F9" w:rsidTr="00A460DF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Статус и функции режиссера в любительском театре.</w:t>
            </w: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46F9" w:rsidRPr="001946F9" w:rsidTr="00A460DF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Комплексность методов воспитания в самодеятельном (любительском) театре.</w:t>
            </w: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Воспитательные средства режиссера.</w:t>
            </w: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студии и студийности.</w:t>
            </w:r>
          </w:p>
        </w:tc>
        <w:tc>
          <w:tcPr>
            <w:tcW w:w="387" w:type="pct"/>
            <w:vMerge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333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1946F9" w:rsidRPr="001946F9" w:rsidTr="001946F9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46F9" w:rsidRPr="001946F9" w:rsidTr="00A460DF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методики действенного анализа.</w:t>
            </w:r>
          </w:p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46F9" w:rsidRPr="001946F9" w:rsidTr="00A460DF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Психологические особенности возрастных групп детей и особенности учебно-воспитательного театрального процесса.</w:t>
            </w:r>
          </w:p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46F9" w:rsidRPr="001946F9" w:rsidTr="00A460DF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Игра как универсальный метод театральной работы с детьми.</w:t>
            </w:r>
          </w:p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Театральное искусство в средней школе.</w:t>
            </w: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1946F9" w:rsidRPr="001946F9" w:rsidRDefault="001946F9" w:rsidP="001946F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946F9">
              <w:rPr>
                <w:rFonts w:ascii="Times New Roman" w:eastAsia="Calibri" w:hAnsi="Times New Roman" w:cs="Times New Roman"/>
                <w:sz w:val="24"/>
                <w:szCs w:val="24"/>
              </w:rPr>
              <w:t>ДШИ, Дома детского творчества.</w:t>
            </w:r>
          </w:p>
        </w:tc>
        <w:tc>
          <w:tcPr>
            <w:tcW w:w="387" w:type="pct"/>
            <w:vMerge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50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6F9" w:rsidRPr="001946F9" w:rsidTr="00A460DF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1946F9" w:rsidRPr="001946F9" w:rsidTr="00A460DF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9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46F9" w:rsidRPr="001946F9" w:rsidTr="00A460DF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1946F9" w:rsidRPr="001946F9" w:rsidRDefault="001946F9" w:rsidP="0019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1946F9" w:rsidRPr="001946F9" w:rsidRDefault="001946F9" w:rsidP="0019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Творческая индивидуальность режиссера и его оснащенность как педагога и психолога. Статус и функции режиссера в любительском театральномколлективе.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как театральный педагог. Режиссер как творческий лидер и руководитель всех форм и видов деятельности театрального коллектива. Необходимость практического владения психолого-педагогическими знаниями как одна из важнейших сторон его профессиональной подготовки.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Комплексность методов воспитания в самодеятельном (любительском) театре.Воспитательные средства театрального педагога.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Неразрывность учебно-творческого и воспитательного процессов. Идейно-эстетическое, морально-этическое и художественно-творческое воспитание как единый процесс в работе театрального педагога с любительским театральным коллективом. Репетиция как познавательный, воспитательный и творческий акт. Выбор пьесы для постановки как последовательный процесс идейно-творческого воспитания. Поощрения и наказания в любительском театре.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Проблемы студии и студийности. Проблемы методики действенного анализа.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студия любителей как способ ознакомления с основами актерского мастерства. Содержание учебных занятий студии и объем изучаемых творческих дисциплин. Воспитание студийцев как дружного творческого коллектива. Студийность как качество воспитанности творческого коллектива.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Особенности методики действенного анализа в работе в любителями (актерами-непрофессионалами). Недопустимость вульгаризации метода. 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Психологические особенности возрастных групп детей  и особенности учебно-воспитательного театрального процесса. 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знания возрастной периодизации психического развития и основной характеристики возрастных групп детей (дошкольный возраст, младший школьный возраст, подростковый возраст, юношеский) для правильной организации театрального процесса.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Возрастные периоды и содержание,  объеми характер театральных творческих заданий.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Игра как универсальный метод театральной работы с детьми.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ведущая деятельность ребенка. Свойства игры. Классификация игр. Многообразие ролевых игр. Сценический этюд как ролевая игра.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широкого использования игр как основного метода посвящения в стихию театра детей (особенно младшего и среднего школьных возрастов). Игра как путь преодоления зажимов и «штампов» в творческом процессе.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Театральное искусство в средней школе. ДШИ, Дома детского творчества.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школьный учебный предмет. Программа и содержание предмета. Методы преподавания.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предмет дополнительного образования. Программа и содержание предмета. Методы преподавания.</w:t>
      </w:r>
    </w:p>
    <w:p w:rsidR="00A460DF" w:rsidRPr="00A460DF" w:rsidRDefault="00A460DF" w:rsidP="00A460DF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школы искусств, Дома творчества школьников как центры организации дополнительного образования и творчества. Содержание  и объем программы театрального искусства.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Практические занятия  (семинары)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Некоторые психолого-педагогические аспекты  режиссерско-педагогической деятельности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Психологическая структура личности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Темперамент (актера и режиссера) и творческий процесс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Интеллект (актера и режиссера) и творческая деятельность</w:t>
      </w:r>
    </w:p>
    <w:p w:rsidR="00A460DF" w:rsidRPr="00A460DF" w:rsidRDefault="00A460DF" w:rsidP="003E6A52">
      <w:pPr>
        <w:numPr>
          <w:ilvl w:val="0"/>
          <w:numId w:val="4"/>
        </w:numPr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Определение темперамента и интеллекта (по тестам)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Литература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Общая психология и психология личности. Под ред. А.А. Реана. – СПб.: Прайм-Еврознак, 2009. – С. 470-498, 507-515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Психология. Учебник. 2-е изд.Отв.ред. А.А. Крылов. – М.: Проспект, 2008. – С. 18-85, 106-139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Петрова Л.М. Некоторые психологические аспекты режиссерско-педагогической деятельности //Проблемы методики режиссерского творчества. – М.: МГУКИ, 2002. – С.166-179</w:t>
      </w:r>
    </w:p>
    <w:p w:rsidR="00A460DF" w:rsidRPr="00A460DF" w:rsidRDefault="00A460DF" w:rsidP="003E6A52">
      <w:pPr>
        <w:numPr>
          <w:ilvl w:val="0"/>
          <w:numId w:val="6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Психологические тесты. В 2-х т. – М.: Владос, 2003. – Т. 1. – С. 47-54, 55-60 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Проблемы студии и студийности. Проблемы методики действенного анализ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Студийность как качество нравственной воспитанности театрального коллектива.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Эффективность метода действенного анализа в работе режиссера с актером-любителем.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Режиссерские приемы включения в общий репетиционный процесс всех присутствующих на репетиции (режиссерские «провокации»).</w:t>
      </w:r>
    </w:p>
    <w:p w:rsidR="00A460DF" w:rsidRP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Профессиональная терминология, профессиональная лексика и коллектив актеров-непрофессионалов.</w:t>
      </w:r>
    </w:p>
    <w:p w:rsidR="00A460DF" w:rsidRDefault="00A460DF" w:rsidP="003E6A52">
      <w:pPr>
        <w:numPr>
          <w:ilvl w:val="0"/>
          <w:numId w:val="5"/>
        </w:num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учебного и репетиционного процесса в коллективе любителей.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Психологические особенности возрастных групп детей и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учебно-воспитательного театрального процесса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Психологические особенности старших дошкольников (от 3 до 7 лет) и возможности приобщения их к театру. Содержание, формы и методика работы.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Психологические особенности младших школьников (от 7 до 11 лет) и возможности организации с ними театральных занятий. Содержание, формы, методика работы.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Психологические особенности подросткового возраста (от 12 до 15 лет) и раннего юношеского возраста (от 16 до 20 лет) и возможности организации с ними театральных коллективов и других форм театральных занятий. Содержание работы, формы и методы.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Общность методов учебно-воспитательной работы в театральных коллективах как единство целевых установок. Особенности методов учебной и творческой работы в зависимости от возрастного состава коллектива.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Игра как универсальный метод театральной работы с детьми  </w:t>
      </w:r>
    </w:p>
    <w:p w:rsidR="00A460DF" w:rsidRPr="00A460DF" w:rsidRDefault="00A460DF" w:rsidP="00A460DF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Игра как средство общения детей в коллективе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Игра как средство приобщения к театру детей младшего возраста </w:t>
      </w:r>
      <w:r w:rsidRPr="00A460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(игра в театр, игры-драматизации, игры-фантазирования, театрализованные игры и др.)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Игра как средство организации учебных занятий: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основам сценической грамоты с детьми младшего возраста;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 основам актерского мастерства с детьми среднего и старшего возраста;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сценический этюд как ролевая игра.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Игра как метод ведения репетиций в театральных коллективах различного возрастного состава участников; </w:t>
      </w:r>
    </w:p>
    <w:p w:rsidR="00A460DF" w:rsidRPr="00A460DF" w:rsidRDefault="00A460DF" w:rsidP="00A46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Игра как способ работы над ролью с участниками коллектива.</w:t>
      </w:r>
    </w:p>
    <w:p w:rsidR="00A460DF" w:rsidRPr="00A460DF" w:rsidRDefault="00A460DF" w:rsidP="00A460D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Метод действенного анализа как универсальный метод работы режиссера-педагога в театральном коллективе. Взаимосвязь метода действенного анализа и игрового метода работы с детьми.  </w:t>
      </w:r>
    </w:p>
    <w:p w:rsidR="00C71CBA" w:rsidRPr="00A460DF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71CBA" w:rsidRPr="00C71CBA" w:rsidRDefault="00C71CB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1A79" w:rsidRPr="001C696E" w:rsidRDefault="00A71A79" w:rsidP="00A7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«Исторические манеры и этикет»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71A79" w:rsidRPr="001C696E" w:rsidRDefault="00A71A79" w:rsidP="003E6A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A71A79" w:rsidRPr="001C696E" w:rsidRDefault="00A71A79" w:rsidP="003E6A5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71A79" w:rsidRPr="001C696E" w:rsidRDefault="00A71A79" w:rsidP="00A71A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71A79" w:rsidRPr="001C696E" w:rsidRDefault="00A71A79" w:rsidP="003E6A52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1A79" w:rsidRPr="001C696E" w:rsidRDefault="00A71A79" w:rsidP="003E6A52">
      <w:pPr>
        <w:pStyle w:val="afc"/>
        <w:widowControl w:val="0"/>
        <w:numPr>
          <w:ilvl w:val="0"/>
          <w:numId w:val="3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A460DF" w:rsidP="00A7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460DF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A460DF" w:rsidP="00BF2F06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815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Pr="00A460DF" w:rsidRDefault="00A460D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ПК10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DF" w:rsidRDefault="008153C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460DF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ПК5;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bCs/>
          <w:sz w:val="24"/>
          <w:szCs w:val="24"/>
        </w:rPr>
        <w:t>ЗАДАНИЯ ДЛЯ ВХОДНОГО КОНТРОЛЯ III СЕМЕСТРА</w:t>
      </w:r>
    </w:p>
    <w:p w:rsidR="008153C5" w:rsidRPr="008153C5" w:rsidRDefault="008153C5" w:rsidP="008153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53C5" w:rsidRPr="008153C5" w:rsidRDefault="008153C5" w:rsidP="008153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8153C5" w:rsidRPr="008153C5" w:rsidRDefault="008153C5" w:rsidP="003E6A52">
      <w:pPr>
        <w:numPr>
          <w:ilvl w:val="0"/>
          <w:numId w:val="9"/>
        </w:numPr>
        <w:tabs>
          <w:tab w:val="right" w:leader="underscore" w:pos="8505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входного контроля IV семестра</w:t>
      </w:r>
    </w:p>
    <w:p w:rsidR="008153C5" w:rsidRPr="008153C5" w:rsidRDefault="008153C5" w:rsidP="008153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Театральная студия любителей как способ ознакомления с основами актерского мастерства. 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Студийность как качество воспитанности творческого коллектива.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8153C5" w:rsidRPr="008153C5" w:rsidRDefault="008153C5" w:rsidP="008153C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методики действенного анализа в работе в любителями (актерами-непрофессионалами). Недопустимость вульгаризации метода.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53C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ТЕКУЩИЙ КОНТРОЛЬ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8153C5" w:rsidRPr="008153C5" w:rsidRDefault="008153C5" w:rsidP="00815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153C5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</w:t>
      </w: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153C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III семестр – зачет</w:t>
      </w: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iCs/>
          <w:sz w:val="24"/>
          <w:szCs w:val="24"/>
        </w:rPr>
        <w:t>Примерная тематика рефератов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153C5">
        <w:rPr>
          <w:rFonts w:ascii="Times New Roman" w:eastAsia="Calibri" w:hAnsi="Times New Roman" w:cs="Times New Roman"/>
          <w:iCs/>
          <w:sz w:val="24"/>
          <w:szCs w:val="24"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Учение о коллективе (А.С. Макаренко, В.А. Сухомлинский) и его значение в процессе создания театра любителей.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Эстетика фольклорного театра и эстетика современного любительского театра.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Социокультурные и эстетические соотношения фольклорного и современного любительского театров.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Игра как универсальный метод работы с детским театральным коллективом.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Профессиональная оснащенность режиссера и ее критерии.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8153C5" w:rsidRPr="008153C5" w:rsidRDefault="008153C5" w:rsidP="003E6A5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Критерии оценки: 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153C5">
        <w:rPr>
          <w:rFonts w:ascii="Times New Roman" w:eastAsia="Calibri" w:hAnsi="Times New Roman" w:cs="Times New Roman"/>
          <w:b/>
          <w:sz w:val="24"/>
          <w:szCs w:val="24"/>
        </w:rPr>
        <w:t xml:space="preserve"> «отлично»</w:t>
      </w: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153C5">
        <w:rPr>
          <w:rFonts w:ascii="Times New Roman" w:eastAsia="Calibri" w:hAnsi="Times New Roman" w:cs="Times New Roman"/>
          <w:b/>
          <w:sz w:val="24"/>
          <w:szCs w:val="24"/>
        </w:rPr>
        <w:t xml:space="preserve">«хорошо»- </w:t>
      </w:r>
      <w:r w:rsidRPr="008153C5">
        <w:rPr>
          <w:rFonts w:ascii="Times New Roman" w:eastAsia="Calibri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- «</w:t>
      </w:r>
      <w:r w:rsidRPr="008153C5">
        <w:rPr>
          <w:rFonts w:ascii="Times New Roman" w:eastAsia="Calibri" w:hAnsi="Times New Roman" w:cs="Times New Roman"/>
          <w:b/>
          <w:sz w:val="24"/>
          <w:szCs w:val="24"/>
        </w:rPr>
        <w:t>удовлетворительно»</w:t>
      </w:r>
      <w:r w:rsidRPr="008153C5">
        <w:rPr>
          <w:rFonts w:ascii="Times New Roman" w:eastAsia="Calibri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8153C5" w:rsidRPr="008153C5" w:rsidRDefault="008153C5" w:rsidP="008153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3C5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sz w:val="24"/>
          <w:szCs w:val="24"/>
        </w:rPr>
        <w:t>IV семестр-экзамен, ответ по билетам</w:t>
      </w:r>
    </w:p>
    <w:p w:rsidR="008153C5" w:rsidRPr="008153C5" w:rsidRDefault="008153C5" w:rsidP="008153C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53C5" w:rsidRPr="008153C5" w:rsidRDefault="008153C5" w:rsidP="008153C5">
      <w:pPr>
        <w:tabs>
          <w:tab w:val="right" w:leader="underscore" w:pos="8505"/>
        </w:tabs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153C5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Самодеятельность как творческая деятельность. Самодеятельность и самодеятельный театр.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и фольклорный театр; их социокультурные соотношения в обществе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Фольклор обрядовый и фольклорный театр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 xml:space="preserve">Идея «народного театра» и ее реализация в театральной практике конца </w:t>
      </w:r>
      <w:r w:rsidRPr="008153C5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XIX</w:t>
      </w:r>
      <w:r w:rsidRPr="008153C5">
        <w:rPr>
          <w:rFonts w:ascii="Times New Roman" w:eastAsia="Calibri" w:hAnsi="Times New Roman" w:cs="Times New Roman"/>
          <w:bCs/>
          <w:sz w:val="24"/>
          <w:szCs w:val="24"/>
        </w:rPr>
        <w:t xml:space="preserve"> века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Основные этапы развития рабочего самодеятельного театра.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Самодеятельный театр начала ХХ века. Расцвет агитационных форм.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Театр рабочей молодежи (ТРАМ): репертуар, художественная выразительность спектаклей.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Сущность дискуссий вокруг самодеятельного театра в процессе его становления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Смысл и назначение самодеятельного театра в обществе.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Профессиональная оснащенность режиссера для работы с коллективом актеров-любителей.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Психолого-педагогическая оснащенность режиссера-педагога для творческой работы с любителями.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коллективом самодеятельного театра.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актером-любителем.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Специфические особенности работы режиссера с детским театральным коллективом.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Этика театрального коллектива. Студийность как качество воспитанности коллектива.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Проблемы формирования репертуара в самодеятельном театре.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Цели и задачи режиссера-педагога в самодеятельном театре и театральной студии.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Проблема творческих взаимоотношений театра и студии и варианты ее практических решений.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Психолого-педагогические основы набора и отбора в коллектив новых участников.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Педагогические принципы формирования творческого коллектива.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Репетиция в самодеятельном театре как познавательный, воспитательный и творческий акт.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Театральное искусство в жизни ребенка.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Способы приобщения детей к театральному искусству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Детский кукольный театр; особенности репертуара и учебно-воспитательного процесса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Значение знаний о темпераменте актера и режиссера для оптимизации творческого процесса.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Школьная театральная студия и школьный театр: своеобразие учебно-творческого процесса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 xml:space="preserve">Метод действенного анализа и методика репетиционной работы с актерами-любителями. 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Педагогические принципы формирования детского театрального коллектива.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Уроки театрального искусства в школе: содержание, система уроков, целенаправленность.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Игра как универсальный метод театральной работы с детьми.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Сценический этюд как ролевая игра в работе с детьми среднего возраста.</w:t>
      </w:r>
    </w:p>
    <w:p w:rsidR="008153C5" w:rsidRPr="008153C5" w:rsidRDefault="008153C5" w:rsidP="003E6A52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153C5">
        <w:rPr>
          <w:rFonts w:ascii="Times New Roman" w:eastAsia="Calibri" w:hAnsi="Times New Roman" w:cs="Times New Roman"/>
          <w:bCs/>
          <w:sz w:val="24"/>
          <w:szCs w:val="24"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8153C5" w:rsidRPr="008153C5" w:rsidRDefault="008153C5" w:rsidP="008153C5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051C20" w:rsidRDefault="00501456" w:rsidP="00815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Александрова М.Е.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Актерское мастерство. Первые уроки. + DVD [Электронный ресурс]: [учеб.пособие]/ М. Е. Александрова; Александрова М.Е. – М.: Лань: Планета музыки, 2014. - 96 с.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Захава Б.Е.</w:t>
      </w:r>
      <w:r w:rsidRPr="00815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Мастерство актера и режиссера [Электронный ресурс]: [учеб.пособие] / Б. Е. Захава; Захава Б.Е. – М.: Планета музыки, 2013.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3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Григорьева О.А.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> Школьная театральная педагогика [Электронный ресурс] / О. А. Григорьева. - М.: Лань: Планета музыки, 2015.</w:t>
      </w:r>
    </w:p>
    <w:p w:rsidR="008153C5" w:rsidRPr="008153C5" w:rsidRDefault="008153C5" w:rsidP="008153C5">
      <w:pPr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</w:p>
    <w:p w:rsidR="008153C5" w:rsidRPr="008153C5" w:rsidRDefault="008153C5" w:rsidP="008153C5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8153C5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8153C5" w:rsidRPr="008153C5" w:rsidRDefault="008153C5" w:rsidP="008153C5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815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Кнебель, М.О.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Поэзия педагогики. О действенном анализе пьесы и роли / М. О. Кнебель. - М. : Изд-во ГИТИС, 2005. - 573, [2] с.</w:t>
      </w:r>
    </w:p>
    <w:p w:rsidR="008153C5" w:rsidRPr="008153C5" w:rsidRDefault="008153C5" w:rsidP="008153C5">
      <w:pPr>
        <w:spacing w:after="0"/>
        <w:ind w:firstLine="709"/>
        <w:rPr>
          <w:rFonts w:ascii="Calibri" w:eastAsia="Calibri" w:hAnsi="Calibri" w:cs="Times New Roman"/>
          <w:lang w:eastAsia="zh-CN"/>
        </w:rPr>
      </w:pPr>
      <w:r w:rsidRPr="00815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Театральная педагогика и организация студийного процесса</w:t>
      </w:r>
      <w:r w:rsidRPr="00815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учеб.прогр. по спец. 07.13.01 - "Нар. худож. творчество", специализация "режиссура любит. театра", квалификация "Режиссер любит. театра. Преподаватель" / Моск. гос. ун-т культуры и искусств; [авт.-сост. Л. М. Петрова]. - М. : МГУКИ, 2011. - 45 с.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EF5210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EF5210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EF5210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EF5210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1B1C92" w:rsidRPr="001B1C92" w:rsidRDefault="001B1C92" w:rsidP="001B1C92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ПРИМЕРНЫЙ ПЕРЕЧЕНЬ ТЕМ ДЛЯ УСТНОГО ОПРОСА: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театральный педагог.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 как творческий лидер и руководитель всех форм и видов деятельности театрального коллектива.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Необходимость практического владения психолого-педагогическими знаниями.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Репетиция как познавательный, воспитательный и творческий акт.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Примерная тематика рефератов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1B1C92" w:rsidRPr="001B1C92" w:rsidRDefault="001B1C92" w:rsidP="001B1C92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коллективе (А.С. Макаренко, В.А. Сухомлинский) и его значение в процессе создания театра любителей.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в работе с актером-любителем (на примере анализа репетиций в конкретном любительском театре).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фольклорного театра и эстетика современного любительского театра.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 и эстетические соотношения фольклорного и современного любительского театров.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как универсальный метод работы с детским театральным коллективом.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искусство как система уроков в школе (цель, содержание, средства, методы обучения и воспитания).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оснащенность режиссера и ее критерии.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1B1C92" w:rsidRPr="001B1C92" w:rsidRDefault="001B1C92" w:rsidP="003E6A52">
      <w:pPr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A460D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672B" w:rsidRPr="001C696E" w:rsidTr="00A460D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672B" w:rsidRPr="001C696E" w:rsidTr="00A460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672B" w:rsidRPr="001C696E" w:rsidTr="00A460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A460D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E6A5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AF672B" w:rsidRPr="00AF672B">
        <w:rPr>
          <w:rFonts w:ascii="Times New Roman" w:eastAsia="Times New Roman" w:hAnsi="Times New Roman" w:cs="Times New Roman"/>
          <w:sz w:val="24"/>
          <w:szCs w:val="24"/>
          <w:lang w:eastAsia="zh-CN"/>
        </w:rPr>
        <w:t>доцент, к.п.н, Гальперина Т.И.,</w:t>
      </w:r>
      <w:bookmarkStart w:id="1" w:name="_GoBack"/>
      <w:bookmarkEnd w:id="1"/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A52" w:rsidRDefault="003E6A52">
      <w:pPr>
        <w:spacing w:after="0" w:line="240" w:lineRule="auto"/>
      </w:pPr>
      <w:r>
        <w:separator/>
      </w:r>
    </w:p>
  </w:endnote>
  <w:endnote w:type="continuationSeparator" w:id="0">
    <w:p w:rsidR="003E6A52" w:rsidRDefault="003E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A52" w:rsidRDefault="003E6A52">
      <w:pPr>
        <w:spacing w:after="0" w:line="240" w:lineRule="auto"/>
      </w:pPr>
      <w:r>
        <w:separator/>
      </w:r>
    </w:p>
  </w:footnote>
  <w:footnote w:type="continuationSeparator" w:id="0">
    <w:p w:rsidR="003E6A52" w:rsidRDefault="003E6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7F02292"/>
    <w:multiLevelType w:val="hybridMultilevel"/>
    <w:tmpl w:val="D03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C5A6841"/>
    <w:multiLevelType w:val="hybridMultilevel"/>
    <w:tmpl w:val="C9FC7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946F9"/>
    <w:rsid w:val="001B1C92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071"/>
    <w:rsid w:val="003702CD"/>
    <w:rsid w:val="00376CA6"/>
    <w:rsid w:val="003A06B9"/>
    <w:rsid w:val="003A0744"/>
    <w:rsid w:val="003E410D"/>
    <w:rsid w:val="003E6A52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153C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04F8B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460DF"/>
    <w:rsid w:val="00A5059F"/>
    <w:rsid w:val="00A506B6"/>
    <w:rsid w:val="00A71A79"/>
    <w:rsid w:val="00A93E48"/>
    <w:rsid w:val="00A95714"/>
    <w:rsid w:val="00AC4E1E"/>
    <w:rsid w:val="00AD4994"/>
    <w:rsid w:val="00AD5191"/>
    <w:rsid w:val="00AD659A"/>
    <w:rsid w:val="00AE0AC4"/>
    <w:rsid w:val="00AF672B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1CBA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113"/>
    <w:rsid w:val="00CC360F"/>
    <w:rsid w:val="00CC5274"/>
    <w:rsid w:val="00CC557D"/>
    <w:rsid w:val="00CD6423"/>
    <w:rsid w:val="00CE3C94"/>
    <w:rsid w:val="00CE5C1E"/>
    <w:rsid w:val="00CF47EC"/>
    <w:rsid w:val="00D42B4B"/>
    <w:rsid w:val="00D50CAD"/>
    <w:rsid w:val="00D51C16"/>
    <w:rsid w:val="00D748EB"/>
    <w:rsid w:val="00D82A2C"/>
    <w:rsid w:val="00D908A4"/>
    <w:rsid w:val="00DA412D"/>
    <w:rsid w:val="00DB30D7"/>
    <w:rsid w:val="00DB770F"/>
    <w:rsid w:val="00DC180E"/>
    <w:rsid w:val="00DE2F91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EF5210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6896B6B-AFAD-487B-9741-B79A66D2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5774</Words>
  <Characters>32917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2021-12-27T07:53:00Z</cp:lastPrinted>
  <dcterms:created xsi:type="dcterms:W3CDTF">2022-02-02T13:11:00Z</dcterms:created>
  <dcterms:modified xsi:type="dcterms:W3CDTF">2022-09-07T13:13:00Z</dcterms:modified>
</cp:coreProperties>
</file>